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pPr w:leftFromText="180" w:rightFromText="180" w:vertAnchor="page" w:horzAnchor="margin" w:tblpXSpec="center" w:tblpY="436"/>
        <w:bidiVisual/>
        <w:tblW w:w="16287" w:type="dxa"/>
        <w:tblLook w:val="04A0" w:firstRow="1" w:lastRow="0" w:firstColumn="1" w:lastColumn="0" w:noHBand="0" w:noVBand="1"/>
      </w:tblPr>
      <w:tblGrid>
        <w:gridCol w:w="13"/>
        <w:gridCol w:w="1543"/>
        <w:gridCol w:w="9639"/>
        <w:gridCol w:w="2611"/>
        <w:gridCol w:w="1297"/>
        <w:gridCol w:w="1184"/>
      </w:tblGrid>
      <w:tr w:rsidR="00492015" w:rsidRPr="00387617" w14:paraId="1EC35ECE" w14:textId="77777777" w:rsidTr="002A3303">
        <w:trPr>
          <w:gridBefore w:val="1"/>
          <w:cnfStyle w:val="100000000000" w:firstRow="1" w:lastRow="0" w:firstColumn="0" w:lastColumn="0" w:oddVBand="0" w:evenVBand="0" w:oddHBand="0" w:evenHBand="0" w:firstRowFirstColumn="0" w:firstRowLastColumn="0" w:lastRowFirstColumn="0" w:lastRowLastColumn="0"/>
          <w:wBefore w:w="13" w:type="dxa"/>
          <w:trHeight w:val="576"/>
        </w:trPr>
        <w:tc>
          <w:tcPr>
            <w:cnfStyle w:val="001000000000" w:firstRow="0" w:lastRow="0" w:firstColumn="1" w:lastColumn="0" w:oddVBand="0" w:evenVBand="0" w:oddHBand="0" w:evenHBand="0" w:firstRowFirstColumn="0" w:firstRowLastColumn="0" w:lastRowFirstColumn="0" w:lastRowLastColumn="0"/>
            <w:tcW w:w="16274" w:type="dxa"/>
            <w:gridSpan w:val="5"/>
            <w:tcBorders>
              <w:top w:val="double" w:sz="4" w:space="0" w:color="auto"/>
              <w:left w:val="double" w:sz="4" w:space="0" w:color="auto"/>
              <w:right w:val="double" w:sz="4" w:space="0" w:color="auto"/>
            </w:tcBorders>
            <w:shd w:val="clear" w:color="auto" w:fill="E2EFD9" w:themeFill="accent6" w:themeFillTint="33"/>
            <w:vAlign w:val="center"/>
          </w:tcPr>
          <w:p w14:paraId="4389F687" w14:textId="79468E13" w:rsidR="00492015" w:rsidRPr="00492015" w:rsidRDefault="00492015" w:rsidP="002C4FD1">
            <w:pPr>
              <w:jc w:val="center"/>
              <w:rPr>
                <w:rFonts w:ascii="Arial Rounded MT Bold" w:eastAsia="Times New Roman" w:hAnsi="Arial Rounded MT Bold" w:cs="Arial"/>
                <w:color w:val="000000"/>
                <w:kern w:val="0"/>
                <w:sz w:val="28"/>
                <w:szCs w:val="28"/>
                <w:rtl/>
                <w14:ligatures w14:val="none"/>
              </w:rPr>
            </w:pPr>
            <w:r w:rsidRPr="00492015">
              <w:rPr>
                <w:rFonts w:ascii="Arial Rounded MT Bold" w:eastAsia="Times New Roman" w:hAnsi="Arial Rounded MT Bold" w:cs="Arial" w:hint="cs"/>
                <w:color w:val="000000"/>
                <w:kern w:val="0"/>
                <w:sz w:val="28"/>
                <w:szCs w:val="28"/>
                <w:rtl/>
                <w14:ligatures w14:val="none"/>
              </w:rPr>
              <w:t xml:space="preserve">الخطة التشغيلية لبرامج الجمعية لعام </w:t>
            </w:r>
            <w:proofErr w:type="gramStart"/>
            <w:r w:rsidR="002A3303">
              <w:rPr>
                <w:rFonts w:ascii="Arial Rounded MT Bold" w:eastAsia="Times New Roman" w:hAnsi="Arial Rounded MT Bold" w:cs="Arial"/>
                <w:color w:val="000000"/>
                <w:kern w:val="0"/>
                <w:sz w:val="28"/>
                <w:szCs w:val="28"/>
                <w14:ligatures w14:val="none"/>
              </w:rPr>
              <w:t>2025</w:t>
            </w:r>
            <w:r w:rsidRPr="00492015">
              <w:rPr>
                <w:rFonts w:ascii="Arial Rounded MT Bold" w:eastAsia="Times New Roman" w:hAnsi="Arial Rounded MT Bold" w:cs="Arial"/>
                <w:color w:val="000000"/>
                <w:kern w:val="0"/>
                <w:sz w:val="28"/>
                <w:szCs w:val="28"/>
                <w14:ligatures w14:val="none"/>
              </w:rPr>
              <w:t xml:space="preserve"> </w:t>
            </w:r>
            <w:r w:rsidRPr="00492015">
              <w:rPr>
                <w:rFonts w:ascii="Arial Rounded MT Bold" w:eastAsia="Times New Roman" w:hAnsi="Arial Rounded MT Bold" w:cs="Arial" w:hint="cs"/>
                <w:color w:val="000000"/>
                <w:kern w:val="0"/>
                <w:sz w:val="28"/>
                <w:szCs w:val="28"/>
                <w:rtl/>
                <w14:ligatures w14:val="none"/>
              </w:rPr>
              <w:t xml:space="preserve"> م</w:t>
            </w:r>
            <w:proofErr w:type="gramEnd"/>
          </w:p>
        </w:tc>
      </w:tr>
      <w:tr w:rsidR="00492015" w:rsidRPr="00387617" w14:paraId="67F496DD" w14:textId="77777777" w:rsidTr="00275A9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556" w:type="dxa"/>
            <w:gridSpan w:val="2"/>
            <w:tcBorders>
              <w:top w:val="double" w:sz="4" w:space="0" w:color="auto"/>
              <w:left w:val="double" w:sz="4" w:space="0" w:color="auto"/>
              <w:bottom w:val="double" w:sz="4" w:space="0" w:color="auto"/>
              <w:right w:val="double" w:sz="4" w:space="0" w:color="auto"/>
            </w:tcBorders>
            <w:shd w:val="clear" w:color="auto" w:fill="E2EFD9" w:themeFill="accent6" w:themeFillTint="33"/>
            <w:vAlign w:val="center"/>
            <w:hideMark/>
          </w:tcPr>
          <w:p w14:paraId="4818BC6F" w14:textId="77777777" w:rsidR="00492015" w:rsidRPr="00387617" w:rsidRDefault="00492015" w:rsidP="00492015">
            <w:pPr>
              <w:jc w:val="center"/>
              <w:rPr>
                <w:rFonts w:ascii="Arial Rounded MT Bold" w:eastAsia="Times New Roman" w:hAnsi="Arial Rounded MT Bold" w:cs="Arial"/>
                <w:color w:val="000000"/>
                <w:kern w:val="0"/>
                <w:rtl/>
                <w14:ligatures w14:val="none"/>
              </w:rPr>
            </w:pPr>
            <w:r w:rsidRPr="00387617">
              <w:rPr>
                <w:rFonts w:ascii="Arial Rounded MT Bold" w:eastAsia="Times New Roman" w:hAnsi="Arial Rounded MT Bold" w:cs="Arial"/>
                <w:color w:val="000000"/>
                <w:kern w:val="0"/>
                <w:rtl/>
                <w14:ligatures w14:val="none"/>
              </w:rPr>
              <w:t>اسم البرنامج</w:t>
            </w:r>
          </w:p>
        </w:tc>
        <w:tc>
          <w:tcPr>
            <w:tcW w:w="9639" w:type="dxa"/>
            <w:tcBorders>
              <w:top w:val="double" w:sz="4" w:space="0" w:color="auto"/>
              <w:left w:val="double" w:sz="4" w:space="0" w:color="auto"/>
              <w:bottom w:val="double" w:sz="4" w:space="0" w:color="auto"/>
              <w:right w:val="double" w:sz="4" w:space="0" w:color="auto"/>
            </w:tcBorders>
            <w:shd w:val="clear" w:color="auto" w:fill="E2EFD9" w:themeFill="accent6" w:themeFillTint="33"/>
            <w:noWrap/>
            <w:vAlign w:val="center"/>
            <w:hideMark/>
          </w:tcPr>
          <w:p w14:paraId="7801BF9E" w14:textId="77777777" w:rsidR="00492015" w:rsidRPr="00387617"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Arial"/>
                <w:b/>
                <w:bCs/>
                <w:color w:val="000000"/>
                <w:kern w:val="0"/>
                <w:rtl/>
                <w14:ligatures w14:val="none"/>
              </w:rPr>
            </w:pPr>
            <w:r w:rsidRPr="00387617">
              <w:rPr>
                <w:rFonts w:ascii="Arial Rounded MT Bold" w:eastAsia="Times New Roman" w:hAnsi="Arial Rounded MT Bold" w:cs="Arial"/>
                <w:b/>
                <w:bCs/>
                <w:color w:val="000000"/>
                <w:kern w:val="0"/>
                <w:rtl/>
                <w14:ligatures w14:val="none"/>
              </w:rPr>
              <w:t>أهداف البرنامج</w:t>
            </w:r>
          </w:p>
        </w:tc>
        <w:tc>
          <w:tcPr>
            <w:tcW w:w="2611" w:type="dxa"/>
            <w:tcBorders>
              <w:top w:val="double" w:sz="4" w:space="0" w:color="auto"/>
              <w:left w:val="double" w:sz="4" w:space="0" w:color="auto"/>
              <w:bottom w:val="double" w:sz="4" w:space="0" w:color="auto"/>
              <w:right w:val="double" w:sz="4" w:space="0" w:color="auto"/>
            </w:tcBorders>
            <w:shd w:val="clear" w:color="auto" w:fill="E2EFD9" w:themeFill="accent6" w:themeFillTint="33"/>
            <w:noWrap/>
            <w:vAlign w:val="center"/>
            <w:hideMark/>
          </w:tcPr>
          <w:p w14:paraId="762113AB" w14:textId="77777777" w:rsidR="00492015" w:rsidRPr="00387617"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Arial"/>
                <w:b/>
                <w:bCs/>
                <w:color w:val="000000"/>
                <w:kern w:val="0"/>
                <w:rtl/>
                <w14:ligatures w14:val="none"/>
              </w:rPr>
            </w:pPr>
            <w:r w:rsidRPr="00387617">
              <w:rPr>
                <w:rFonts w:ascii="Arial Rounded MT Bold" w:eastAsia="Times New Roman" w:hAnsi="Arial Rounded MT Bold" w:cs="Arial"/>
                <w:b/>
                <w:bCs/>
                <w:color w:val="000000"/>
                <w:kern w:val="0"/>
                <w:rtl/>
                <w14:ligatures w14:val="none"/>
              </w:rPr>
              <w:t>الفئة المستهدفة</w:t>
            </w:r>
          </w:p>
        </w:tc>
        <w:tc>
          <w:tcPr>
            <w:tcW w:w="1297" w:type="dxa"/>
            <w:tcBorders>
              <w:top w:val="double" w:sz="4" w:space="0" w:color="auto"/>
              <w:left w:val="double" w:sz="4" w:space="0" w:color="auto"/>
              <w:bottom w:val="double" w:sz="4" w:space="0" w:color="auto"/>
              <w:right w:val="double" w:sz="4" w:space="0" w:color="auto"/>
            </w:tcBorders>
            <w:shd w:val="clear" w:color="auto" w:fill="E2EFD9" w:themeFill="accent6" w:themeFillTint="33"/>
            <w:noWrap/>
            <w:vAlign w:val="center"/>
            <w:hideMark/>
          </w:tcPr>
          <w:p w14:paraId="6DFC9050" w14:textId="77777777" w:rsidR="00492015" w:rsidRPr="00387617"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Arial"/>
                <w:b/>
                <w:bCs/>
                <w:color w:val="000000"/>
                <w:kern w:val="0"/>
                <w:rtl/>
                <w14:ligatures w14:val="none"/>
              </w:rPr>
            </w:pPr>
            <w:r w:rsidRPr="00387617">
              <w:rPr>
                <w:rFonts w:ascii="Arial Rounded MT Bold" w:eastAsia="Times New Roman" w:hAnsi="Arial Rounded MT Bold" w:cs="Arial"/>
                <w:b/>
                <w:bCs/>
                <w:color w:val="000000"/>
                <w:kern w:val="0"/>
                <w:rtl/>
                <w14:ligatures w14:val="none"/>
              </w:rPr>
              <w:t>المكان</w:t>
            </w:r>
          </w:p>
        </w:tc>
        <w:tc>
          <w:tcPr>
            <w:tcW w:w="1184" w:type="dxa"/>
            <w:tcBorders>
              <w:top w:val="double" w:sz="4" w:space="0" w:color="auto"/>
              <w:left w:val="double" w:sz="4" w:space="0" w:color="auto"/>
              <w:bottom w:val="double" w:sz="4" w:space="0" w:color="auto"/>
              <w:right w:val="double" w:sz="4" w:space="0" w:color="auto"/>
            </w:tcBorders>
            <w:shd w:val="clear" w:color="auto" w:fill="E2EFD9" w:themeFill="accent6" w:themeFillTint="33"/>
            <w:noWrap/>
            <w:vAlign w:val="center"/>
            <w:hideMark/>
          </w:tcPr>
          <w:p w14:paraId="0D393D62" w14:textId="77777777" w:rsidR="00492015" w:rsidRPr="00387617"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Arial"/>
                <w:b/>
                <w:bCs/>
                <w:color w:val="000000"/>
                <w:kern w:val="0"/>
                <w:rtl/>
                <w14:ligatures w14:val="none"/>
              </w:rPr>
            </w:pPr>
            <w:r w:rsidRPr="00387617">
              <w:rPr>
                <w:rFonts w:ascii="Arial Rounded MT Bold" w:eastAsia="Times New Roman" w:hAnsi="Arial Rounded MT Bold" w:cs="Arial"/>
                <w:b/>
                <w:bCs/>
                <w:color w:val="000000"/>
                <w:kern w:val="0"/>
                <w:rtl/>
                <w14:ligatures w14:val="none"/>
              </w:rPr>
              <w:t>وقت التنفيذ</w:t>
            </w:r>
          </w:p>
        </w:tc>
      </w:tr>
      <w:tr w:rsidR="00492015" w:rsidRPr="00387617" w14:paraId="76950C70" w14:textId="77777777" w:rsidTr="00275A95">
        <w:trPr>
          <w:trHeight w:val="403"/>
        </w:trPr>
        <w:tc>
          <w:tcPr>
            <w:cnfStyle w:val="001000000000" w:firstRow="0" w:lastRow="0" w:firstColumn="1" w:lastColumn="0" w:oddVBand="0" w:evenVBand="0" w:oddHBand="0" w:evenHBand="0" w:firstRowFirstColumn="0" w:firstRowLastColumn="0" w:lastRowFirstColumn="0" w:lastRowLastColumn="0"/>
            <w:tcW w:w="1556" w:type="dxa"/>
            <w:gridSpan w:val="2"/>
            <w:tcBorders>
              <w:top w:val="double" w:sz="4" w:space="0" w:color="auto"/>
              <w:left w:val="double" w:sz="4" w:space="0" w:color="auto"/>
            </w:tcBorders>
            <w:noWrap/>
            <w:vAlign w:val="center"/>
            <w:hideMark/>
          </w:tcPr>
          <w:p w14:paraId="2D4C9A51" w14:textId="77777777" w:rsidR="00492015" w:rsidRPr="002C4FD1" w:rsidRDefault="005F7F7A" w:rsidP="00492015">
            <w:pPr>
              <w:jc w:val="center"/>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تشغيل الجمعية</w:t>
            </w:r>
          </w:p>
        </w:tc>
        <w:tc>
          <w:tcPr>
            <w:tcW w:w="9639" w:type="dxa"/>
            <w:tcBorders>
              <w:top w:val="double" w:sz="4" w:space="0" w:color="auto"/>
            </w:tcBorders>
            <w:noWrap/>
            <w:vAlign w:val="center"/>
            <w:hideMark/>
          </w:tcPr>
          <w:p w14:paraId="6EC8DCD4" w14:textId="77777777" w:rsidR="00492015" w:rsidRPr="002C4FD1" w:rsidRDefault="005F7F7A" w:rsidP="005F7F7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 xml:space="preserve">يهدف البرنامج إلى تأمين الكادر الوظيفي المؤهل لإدارة العمل في شتى المجالات وفي صيانة المباني واحتياجاته الأساسية </w:t>
            </w:r>
          </w:p>
        </w:tc>
        <w:tc>
          <w:tcPr>
            <w:tcW w:w="2611" w:type="dxa"/>
            <w:tcBorders>
              <w:top w:val="double" w:sz="4" w:space="0" w:color="auto"/>
            </w:tcBorders>
            <w:noWrap/>
            <w:vAlign w:val="center"/>
            <w:hideMark/>
          </w:tcPr>
          <w:p w14:paraId="2ACCB531" w14:textId="77777777" w:rsidR="00492015" w:rsidRPr="002C4FD1" w:rsidRDefault="005F7F7A" w:rsidP="004920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العاملين في الجمعية</w:t>
            </w:r>
          </w:p>
        </w:tc>
        <w:tc>
          <w:tcPr>
            <w:tcW w:w="1297" w:type="dxa"/>
            <w:tcBorders>
              <w:top w:val="double" w:sz="4" w:space="0" w:color="auto"/>
            </w:tcBorders>
            <w:noWrap/>
            <w:vAlign w:val="center"/>
            <w:hideMark/>
          </w:tcPr>
          <w:p w14:paraId="0A4FDC2A" w14:textId="77777777" w:rsidR="00492015" w:rsidRPr="002C4FD1" w:rsidRDefault="00492015" w:rsidP="004920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جمعية التنمية الأهلية بحرمة</w:t>
            </w:r>
          </w:p>
        </w:tc>
        <w:tc>
          <w:tcPr>
            <w:tcW w:w="1184" w:type="dxa"/>
            <w:tcBorders>
              <w:top w:val="double" w:sz="4" w:space="0" w:color="auto"/>
              <w:right w:val="double" w:sz="4" w:space="0" w:color="auto"/>
            </w:tcBorders>
            <w:noWrap/>
            <w:vAlign w:val="center"/>
            <w:hideMark/>
          </w:tcPr>
          <w:p w14:paraId="34BDF60C" w14:textId="77777777" w:rsidR="00492015" w:rsidRPr="002C4FD1" w:rsidRDefault="005F7F7A" w:rsidP="0049201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 xml:space="preserve">مستمر </w:t>
            </w:r>
          </w:p>
        </w:tc>
      </w:tr>
      <w:tr w:rsidR="00492015" w:rsidRPr="00387617" w14:paraId="5A2F560D" w14:textId="77777777" w:rsidTr="00275A9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56" w:type="dxa"/>
            <w:gridSpan w:val="2"/>
            <w:tcBorders>
              <w:left w:val="double" w:sz="4" w:space="0" w:color="auto"/>
            </w:tcBorders>
            <w:noWrap/>
            <w:vAlign w:val="center"/>
            <w:hideMark/>
          </w:tcPr>
          <w:p w14:paraId="1C4A309D" w14:textId="77777777" w:rsidR="00492015" w:rsidRPr="002C4FD1" w:rsidRDefault="00492015" w:rsidP="00492015">
            <w:pPr>
              <w:jc w:val="center"/>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 xml:space="preserve">ديوانية </w:t>
            </w:r>
            <w:proofErr w:type="spellStart"/>
            <w:r w:rsidRPr="002C4FD1">
              <w:rPr>
                <w:rFonts w:ascii="Arial" w:eastAsia="Times New Roman" w:hAnsi="Arial" w:cs="Arial"/>
                <w:color w:val="000000"/>
                <w:kern w:val="0"/>
                <w:rtl/>
                <w14:ligatures w14:val="none"/>
              </w:rPr>
              <w:t>الروشن</w:t>
            </w:r>
            <w:proofErr w:type="spellEnd"/>
          </w:p>
        </w:tc>
        <w:tc>
          <w:tcPr>
            <w:tcW w:w="9639" w:type="dxa"/>
            <w:noWrap/>
            <w:vAlign w:val="center"/>
            <w:hideMark/>
          </w:tcPr>
          <w:p w14:paraId="6537BCDE" w14:textId="77777777" w:rsidR="00492015" w:rsidRPr="002C4FD1"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 xml:space="preserve">إيجاد بيئة فاعلة لكبيرات السن </w:t>
            </w:r>
            <w:r w:rsidRPr="002C4FD1">
              <w:rPr>
                <w:rFonts w:ascii="Arial" w:eastAsia="Times New Roman" w:hAnsi="Arial" w:cs="Arial" w:hint="cs"/>
                <w:color w:val="000000"/>
                <w:kern w:val="0"/>
                <w:rtl/>
                <w14:ligatures w14:val="none"/>
              </w:rPr>
              <w:t>و</w:t>
            </w:r>
            <w:r w:rsidRPr="002C4FD1">
              <w:rPr>
                <w:rFonts w:ascii="Arial" w:eastAsia="Times New Roman" w:hAnsi="Arial" w:cs="Arial"/>
                <w:color w:val="000000"/>
                <w:kern w:val="0"/>
                <w:rtl/>
                <w14:ligatures w14:val="none"/>
              </w:rPr>
              <w:t xml:space="preserve"> تعزيز مكانتهن في المجتمع بمشاركتهن بأفكارهن وإبداعهن وهواياتهن التي يتميزون بها</w:t>
            </w:r>
            <w:r w:rsidRPr="002C4FD1">
              <w:rPr>
                <w:rFonts w:ascii="Arial" w:eastAsia="Times New Roman" w:hAnsi="Arial" w:cs="Arial" w:hint="cs"/>
                <w:color w:val="000000"/>
                <w:kern w:val="0"/>
                <w:rtl/>
                <w14:ligatures w14:val="none"/>
              </w:rPr>
              <w:t xml:space="preserve"> و</w:t>
            </w:r>
            <w:r w:rsidRPr="002C4FD1">
              <w:rPr>
                <w:rFonts w:ascii="Arial" w:eastAsia="Times New Roman" w:hAnsi="Arial" w:cs="Arial"/>
                <w:color w:val="000000"/>
                <w:kern w:val="0"/>
                <w:rtl/>
                <w14:ligatures w14:val="none"/>
              </w:rPr>
              <w:t xml:space="preserve"> نشر الوعي الصحي والثقافي والنفسي لدى كبيرات السن</w:t>
            </w:r>
          </w:p>
        </w:tc>
        <w:tc>
          <w:tcPr>
            <w:tcW w:w="2611" w:type="dxa"/>
            <w:noWrap/>
            <w:vAlign w:val="center"/>
            <w:hideMark/>
          </w:tcPr>
          <w:p w14:paraId="26557594" w14:textId="77777777" w:rsidR="00492015" w:rsidRPr="002C4FD1"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النساء من 50 سنة فما فوق</w:t>
            </w:r>
          </w:p>
        </w:tc>
        <w:tc>
          <w:tcPr>
            <w:tcW w:w="1297" w:type="dxa"/>
            <w:noWrap/>
            <w:vAlign w:val="center"/>
            <w:hideMark/>
          </w:tcPr>
          <w:p w14:paraId="378C7BF1" w14:textId="77777777" w:rsidR="00492015" w:rsidRPr="002C4FD1"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جمعية التنمية الأهلية بحرمة</w:t>
            </w:r>
          </w:p>
        </w:tc>
        <w:tc>
          <w:tcPr>
            <w:tcW w:w="1184" w:type="dxa"/>
            <w:tcBorders>
              <w:right w:val="double" w:sz="4" w:space="0" w:color="auto"/>
            </w:tcBorders>
            <w:noWrap/>
            <w:vAlign w:val="center"/>
            <w:hideMark/>
          </w:tcPr>
          <w:p w14:paraId="237BA9D7" w14:textId="77777777" w:rsidR="00492015" w:rsidRPr="002C4FD1" w:rsidRDefault="00DC08DF"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 xml:space="preserve">مستمر </w:t>
            </w:r>
          </w:p>
        </w:tc>
      </w:tr>
      <w:tr w:rsidR="00492015" w:rsidRPr="00387617" w14:paraId="153AA9C8" w14:textId="77777777" w:rsidTr="00275A95">
        <w:trPr>
          <w:trHeight w:val="576"/>
        </w:trPr>
        <w:tc>
          <w:tcPr>
            <w:tcW w:w="1556" w:type="dxa"/>
            <w:gridSpan w:val="2"/>
            <w:tcBorders>
              <w:left w:val="double" w:sz="4" w:space="0" w:color="auto"/>
            </w:tcBorders>
            <w:noWrap/>
            <w:vAlign w:val="center"/>
            <w:hideMark/>
          </w:tcPr>
          <w:p w14:paraId="68A81403" w14:textId="1ED401A6" w:rsidR="00492015" w:rsidRPr="002C4FD1" w:rsidRDefault="002A3303" w:rsidP="00492015">
            <w:pPr>
              <w:jc w:val="center"/>
              <w:cnfStyle w:val="001000000000" w:firstRow="0" w:lastRow="0" w:firstColumn="1"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كي أكون</w:t>
            </w:r>
          </w:p>
        </w:tc>
        <w:tc>
          <w:tcPr>
            <w:tcW w:w="9639" w:type="dxa"/>
            <w:noWrap/>
            <w:vAlign w:val="center"/>
            <w:hideMark/>
          </w:tcPr>
          <w:p w14:paraId="1314B160" w14:textId="7265357D" w:rsidR="00492015" w:rsidRPr="002C4FD1" w:rsidRDefault="00544F00" w:rsidP="00275A95">
            <w:pPr>
              <w:jc w:val="center"/>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التمكين</w:t>
            </w:r>
            <w:r w:rsidRPr="00544F00">
              <w:rPr>
                <w:rFonts w:ascii="Arial" w:eastAsia="Times New Roman" w:hAnsi="Arial" w:cs="Arial"/>
                <w:color w:val="000000"/>
                <w:kern w:val="0"/>
                <w:rtl/>
                <w14:ligatures w14:val="none"/>
              </w:rPr>
              <w:t xml:space="preserve"> من خلال تطوير مهارات القيادة، واتخاذ القرار، والعمل الجماعي، كما يهدف إلى تنمية التفكير الإبداعي، </w:t>
            </w:r>
            <w:r>
              <w:rPr>
                <w:rFonts w:ascii="Arial" w:eastAsia="Times New Roman" w:hAnsi="Arial" w:cs="Arial" w:hint="cs"/>
                <w:color w:val="000000"/>
                <w:kern w:val="0"/>
                <w:rtl/>
                <w14:ligatures w14:val="none"/>
              </w:rPr>
              <w:t>وتعليم</w:t>
            </w:r>
            <w:r w:rsidRPr="00544F00">
              <w:rPr>
                <w:rFonts w:ascii="Arial" w:eastAsia="Times New Roman" w:hAnsi="Arial" w:cs="Arial"/>
                <w:color w:val="000000"/>
                <w:kern w:val="0"/>
                <w:rtl/>
                <w14:ligatures w14:val="none"/>
              </w:rPr>
              <w:t xml:space="preserve"> أساسيات ريادة الأعمال، والتخطيط المالي، والبرمجة والتقنية، إلى جانب مهارات الحياة الشخصية والمهنية.</w:t>
            </w:r>
          </w:p>
        </w:tc>
        <w:tc>
          <w:tcPr>
            <w:tcW w:w="2611" w:type="dxa"/>
            <w:noWrap/>
            <w:vAlign w:val="center"/>
            <w:hideMark/>
          </w:tcPr>
          <w:p w14:paraId="1BE57423" w14:textId="20B71ADF" w:rsidR="00492015" w:rsidRPr="002C4FD1" w:rsidRDefault="00544F00" w:rsidP="00492015">
            <w:pPr>
              <w:jc w:val="center"/>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فتيات - شباب</w:t>
            </w:r>
          </w:p>
        </w:tc>
        <w:tc>
          <w:tcPr>
            <w:tcW w:w="1297" w:type="dxa"/>
            <w:noWrap/>
            <w:vAlign w:val="center"/>
            <w:hideMark/>
          </w:tcPr>
          <w:p w14:paraId="4CA52866" w14:textId="6808D5DC" w:rsidR="00492015" w:rsidRPr="002C4FD1" w:rsidRDefault="002D27F1" w:rsidP="00492015">
            <w:pPr>
              <w:jc w:val="center"/>
              <w:rPr>
                <w:rFonts w:ascii="Arial" w:eastAsia="Times New Roman" w:hAnsi="Arial" w:cs="Arial"/>
                <w:color w:val="000000"/>
                <w:kern w:val="0"/>
                <w:rtl/>
                <w14:ligatures w14:val="none"/>
              </w:rPr>
            </w:pPr>
            <w:r w:rsidRPr="002D27F1">
              <w:rPr>
                <w:rFonts w:ascii="Arial" w:eastAsia="Times New Roman" w:hAnsi="Arial" w:cs="Arial"/>
                <w:color w:val="000000"/>
                <w:kern w:val="0"/>
                <w:rtl/>
                <w14:ligatures w14:val="none"/>
              </w:rPr>
              <w:t>جمعية التنمية الأهلية بحرمة</w:t>
            </w:r>
          </w:p>
        </w:tc>
        <w:tc>
          <w:tcPr>
            <w:tcW w:w="1184" w:type="dxa"/>
            <w:tcBorders>
              <w:right w:val="double" w:sz="4" w:space="0" w:color="auto"/>
            </w:tcBorders>
            <w:noWrap/>
            <w:vAlign w:val="center"/>
            <w:hideMark/>
          </w:tcPr>
          <w:p w14:paraId="770BA80B" w14:textId="4536B3F7" w:rsidR="00492015" w:rsidRPr="002C4FD1" w:rsidRDefault="002A3303" w:rsidP="00492015">
            <w:pPr>
              <w:jc w:val="center"/>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مستمر</w:t>
            </w:r>
          </w:p>
        </w:tc>
      </w:tr>
      <w:tr w:rsidR="00492015" w:rsidRPr="00387617" w14:paraId="32CE321D" w14:textId="77777777" w:rsidTr="00275A9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56" w:type="dxa"/>
            <w:gridSpan w:val="2"/>
            <w:tcBorders>
              <w:left w:val="double" w:sz="4" w:space="0" w:color="auto"/>
            </w:tcBorders>
            <w:noWrap/>
            <w:vAlign w:val="center"/>
            <w:hideMark/>
          </w:tcPr>
          <w:p w14:paraId="069013D5" w14:textId="06C7D4CB" w:rsidR="00492015" w:rsidRPr="002C4FD1" w:rsidRDefault="002A3303" w:rsidP="00492015">
            <w:pPr>
              <w:jc w:val="center"/>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إيراق</w:t>
            </w:r>
          </w:p>
        </w:tc>
        <w:tc>
          <w:tcPr>
            <w:tcW w:w="9639" w:type="dxa"/>
            <w:noWrap/>
            <w:vAlign w:val="center"/>
            <w:hideMark/>
          </w:tcPr>
          <w:p w14:paraId="6055925E" w14:textId="30824D39" w:rsidR="00492015" w:rsidRPr="002C4FD1" w:rsidRDefault="00544F00"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التمكين</w:t>
            </w:r>
            <w:r w:rsidR="001A183E" w:rsidRPr="001A183E">
              <w:rPr>
                <w:rFonts w:ascii="Arial" w:eastAsia="Times New Roman" w:hAnsi="Arial" w:cs="Arial"/>
                <w:color w:val="000000"/>
                <w:kern w:val="0"/>
                <w:rtl/>
                <w14:ligatures w14:val="none"/>
              </w:rPr>
              <w:t xml:space="preserve"> من خلال ورش عملية ومهارات فنية متنوعة، </w:t>
            </w:r>
            <w:r>
              <w:rPr>
                <w:rFonts w:ascii="Arial" w:eastAsia="Times New Roman" w:hAnsi="Arial" w:cs="Arial" w:hint="cs"/>
                <w:color w:val="000000"/>
                <w:kern w:val="0"/>
                <w:rtl/>
                <w14:ligatures w14:val="none"/>
              </w:rPr>
              <w:t>والتحفيز</w:t>
            </w:r>
            <w:r w:rsidR="001A183E" w:rsidRPr="001A183E">
              <w:rPr>
                <w:rFonts w:ascii="Arial" w:eastAsia="Times New Roman" w:hAnsi="Arial" w:cs="Arial"/>
                <w:color w:val="000000"/>
                <w:kern w:val="0"/>
                <w:rtl/>
                <w14:ligatures w14:val="none"/>
              </w:rPr>
              <w:t xml:space="preserve"> على التعبير الإبداعي والمشاركة في أنشطة ومسابقات تُنمي </w:t>
            </w:r>
            <w:r>
              <w:rPr>
                <w:rFonts w:ascii="Arial" w:eastAsia="Times New Roman" w:hAnsi="Arial" w:cs="Arial" w:hint="cs"/>
                <w:color w:val="000000"/>
                <w:kern w:val="0"/>
                <w:rtl/>
                <w14:ligatures w14:val="none"/>
              </w:rPr>
              <w:t>القدرات</w:t>
            </w:r>
            <w:r w:rsidR="001A183E" w:rsidRPr="001A183E">
              <w:rPr>
                <w:rFonts w:ascii="Arial" w:eastAsia="Times New Roman" w:hAnsi="Arial" w:cs="Arial"/>
                <w:color w:val="000000"/>
                <w:kern w:val="0"/>
                <w:rtl/>
                <w14:ligatures w14:val="none"/>
              </w:rPr>
              <w:t xml:space="preserve"> وتصقل</w:t>
            </w:r>
            <w:r>
              <w:rPr>
                <w:rFonts w:ascii="Arial" w:eastAsia="Times New Roman" w:hAnsi="Arial" w:cs="Arial" w:hint="cs"/>
                <w:color w:val="000000"/>
                <w:kern w:val="0"/>
                <w:rtl/>
                <w14:ligatures w14:val="none"/>
              </w:rPr>
              <w:t xml:space="preserve"> المواهب</w:t>
            </w:r>
            <w:r w:rsidR="001A183E" w:rsidRPr="001A183E">
              <w:rPr>
                <w:rFonts w:ascii="Arial" w:eastAsia="Times New Roman" w:hAnsi="Arial" w:cs="Arial"/>
                <w:color w:val="000000"/>
                <w:kern w:val="0"/>
                <w:rtl/>
                <w14:ligatures w14:val="none"/>
              </w:rPr>
              <w:t>.</w:t>
            </w:r>
          </w:p>
        </w:tc>
        <w:tc>
          <w:tcPr>
            <w:tcW w:w="2611" w:type="dxa"/>
            <w:noWrap/>
            <w:vAlign w:val="center"/>
            <w:hideMark/>
          </w:tcPr>
          <w:p w14:paraId="4DDCFEA2" w14:textId="4B6DA862" w:rsidR="00492015" w:rsidRPr="002C4FD1" w:rsidRDefault="001A183E"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فتيات</w:t>
            </w:r>
            <w:r w:rsidR="002D27F1">
              <w:rPr>
                <w:rFonts w:ascii="Arial" w:eastAsia="Times New Roman" w:hAnsi="Arial" w:cs="Arial" w:hint="cs"/>
                <w:color w:val="000000"/>
                <w:kern w:val="0"/>
                <w:rtl/>
                <w14:ligatures w14:val="none"/>
              </w:rPr>
              <w:t xml:space="preserve"> - شباب</w:t>
            </w:r>
          </w:p>
        </w:tc>
        <w:tc>
          <w:tcPr>
            <w:tcW w:w="1297" w:type="dxa"/>
            <w:noWrap/>
            <w:vAlign w:val="center"/>
            <w:hideMark/>
          </w:tcPr>
          <w:p w14:paraId="32216891" w14:textId="77777777" w:rsidR="00492015" w:rsidRPr="002C4FD1" w:rsidRDefault="00492015"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جمعية التنمية الأهلية بحرمة</w:t>
            </w:r>
          </w:p>
        </w:tc>
        <w:tc>
          <w:tcPr>
            <w:tcW w:w="1184" w:type="dxa"/>
            <w:tcBorders>
              <w:right w:val="double" w:sz="4" w:space="0" w:color="auto"/>
            </w:tcBorders>
            <w:noWrap/>
            <w:vAlign w:val="center"/>
            <w:hideMark/>
          </w:tcPr>
          <w:p w14:paraId="46B542BD" w14:textId="70441B45" w:rsidR="00492015" w:rsidRPr="002C4FD1" w:rsidRDefault="002A3303" w:rsidP="0049201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مستمر</w:t>
            </w:r>
          </w:p>
        </w:tc>
      </w:tr>
      <w:tr w:rsidR="001C0158" w:rsidRPr="00387617" w14:paraId="274D22B0" w14:textId="77777777" w:rsidTr="00275A95">
        <w:trPr>
          <w:trHeight w:val="576"/>
        </w:trPr>
        <w:tc>
          <w:tcPr>
            <w:cnfStyle w:val="001000000000" w:firstRow="0" w:lastRow="0" w:firstColumn="1" w:lastColumn="0" w:oddVBand="0" w:evenVBand="0" w:oddHBand="0" w:evenHBand="0" w:firstRowFirstColumn="0" w:firstRowLastColumn="0" w:lastRowFirstColumn="0" w:lastRowLastColumn="0"/>
            <w:tcW w:w="1556" w:type="dxa"/>
            <w:gridSpan w:val="2"/>
            <w:tcBorders>
              <w:left w:val="double" w:sz="4" w:space="0" w:color="auto"/>
            </w:tcBorders>
            <w:noWrap/>
            <w:vAlign w:val="center"/>
          </w:tcPr>
          <w:p w14:paraId="2B655A21" w14:textId="64994CB9" w:rsidR="001C0158" w:rsidRPr="002C4FD1" w:rsidRDefault="002A3303" w:rsidP="001C0158">
            <w:pPr>
              <w:jc w:val="center"/>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نادي مهاراتي</w:t>
            </w:r>
          </w:p>
        </w:tc>
        <w:tc>
          <w:tcPr>
            <w:tcW w:w="9639" w:type="dxa"/>
            <w:noWrap/>
            <w:vAlign w:val="center"/>
          </w:tcPr>
          <w:p w14:paraId="6A3F646D" w14:textId="7011B668" w:rsidR="001C0158" w:rsidRPr="002C4FD1" w:rsidRDefault="00742A2A" w:rsidP="001C01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742A2A">
              <w:rPr>
                <w:rFonts w:ascii="Arial" w:eastAsia="Times New Roman" w:hAnsi="Arial" w:cs="Arial"/>
                <w:color w:val="000000"/>
                <w:kern w:val="0"/>
                <w:rtl/>
                <w14:ligatures w14:val="none"/>
              </w:rPr>
              <w:t>تنمية مهارات القيادة والتواصل الفعال، وتعزيز الإبداع من خلال أنشطة تدريبية متنوعة. يهدف لبناء مجتمع معرفي يدعم تبادل الخبرات وتمكين الأفراد من تطوير مهاراتهم الحياتية، مع تنظيم فعاليات ومبادرات مجتمعية تعزز التكامل، إلى جانب الأندية الموسمية.</w:t>
            </w:r>
          </w:p>
        </w:tc>
        <w:tc>
          <w:tcPr>
            <w:tcW w:w="2611" w:type="dxa"/>
            <w:noWrap/>
            <w:vAlign w:val="center"/>
          </w:tcPr>
          <w:p w14:paraId="1CFC8B88" w14:textId="77777777" w:rsidR="001C0158" w:rsidRPr="002C4FD1" w:rsidRDefault="001C0158" w:rsidP="001C01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جميع فئات المجتمع</w:t>
            </w:r>
          </w:p>
        </w:tc>
        <w:tc>
          <w:tcPr>
            <w:tcW w:w="1297" w:type="dxa"/>
            <w:noWrap/>
            <w:vAlign w:val="center"/>
          </w:tcPr>
          <w:p w14:paraId="1F81A365" w14:textId="26C3DBED" w:rsidR="001C0158" w:rsidRPr="002C4FD1" w:rsidRDefault="00D04263" w:rsidP="001C01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D04263">
              <w:rPr>
                <w:rFonts w:ascii="Arial" w:eastAsia="Times New Roman" w:hAnsi="Arial" w:cs="Arial"/>
                <w:color w:val="000000"/>
                <w:kern w:val="0"/>
                <w:rtl/>
                <w14:ligatures w14:val="none"/>
              </w:rPr>
              <w:t>جمعية التنمية الأهلية بحرمة، والمواقع الميدانية حسب النشاط.</w:t>
            </w:r>
          </w:p>
        </w:tc>
        <w:tc>
          <w:tcPr>
            <w:tcW w:w="1184" w:type="dxa"/>
            <w:tcBorders>
              <w:right w:val="double" w:sz="4" w:space="0" w:color="auto"/>
            </w:tcBorders>
            <w:noWrap/>
            <w:vAlign w:val="center"/>
          </w:tcPr>
          <w:p w14:paraId="4B661C01" w14:textId="7C3A32EE" w:rsidR="001C0158" w:rsidRPr="002C4FD1" w:rsidRDefault="002A3303" w:rsidP="001C01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مستمر</w:t>
            </w:r>
          </w:p>
        </w:tc>
      </w:tr>
      <w:tr w:rsidR="001C0158" w:rsidRPr="00387617" w14:paraId="7C45AF98" w14:textId="77777777" w:rsidTr="00275A9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556" w:type="dxa"/>
            <w:gridSpan w:val="2"/>
            <w:tcBorders>
              <w:left w:val="double" w:sz="4" w:space="0" w:color="auto"/>
            </w:tcBorders>
            <w:noWrap/>
            <w:vAlign w:val="center"/>
          </w:tcPr>
          <w:p w14:paraId="553888FC" w14:textId="10717AA6" w:rsidR="001C0158" w:rsidRPr="002C4FD1" w:rsidRDefault="006955FC" w:rsidP="001C0158">
            <w:pPr>
              <w:jc w:val="center"/>
              <w:rPr>
                <w:rFonts w:ascii="Arial" w:eastAsia="Times New Roman" w:hAnsi="Arial" w:cs="Arial"/>
                <w:color w:val="000000"/>
                <w:kern w:val="0"/>
                <w:rtl/>
                <w14:ligatures w14:val="none"/>
              </w:rPr>
            </w:pPr>
            <w:r>
              <w:rPr>
                <w:rFonts w:ascii="Arial" w:eastAsia="Times New Roman" w:hAnsi="Arial" w:cs="Arial" w:hint="cs"/>
                <w:color w:val="000000"/>
                <w:kern w:val="0"/>
                <w:rtl/>
                <w14:ligatures w14:val="none"/>
              </w:rPr>
              <w:t>و</w:t>
            </w:r>
            <w:r w:rsidR="002A3303">
              <w:rPr>
                <w:rFonts w:ascii="Arial" w:eastAsia="Times New Roman" w:hAnsi="Arial" w:cs="Arial" w:hint="cs"/>
                <w:color w:val="000000"/>
                <w:kern w:val="0"/>
                <w:rtl/>
                <w14:ligatures w14:val="none"/>
              </w:rPr>
              <w:t>لنا في التطوع حياة</w:t>
            </w:r>
          </w:p>
        </w:tc>
        <w:tc>
          <w:tcPr>
            <w:tcW w:w="9639" w:type="dxa"/>
            <w:noWrap/>
            <w:vAlign w:val="center"/>
          </w:tcPr>
          <w:p w14:paraId="74EC1D96" w14:textId="3014E672" w:rsidR="001C0158" w:rsidRPr="002C4FD1" w:rsidRDefault="001A183E" w:rsidP="001C01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1A183E">
              <w:rPr>
                <w:rFonts w:ascii="Arial" w:eastAsia="Times New Roman" w:hAnsi="Arial" w:cs="Arial"/>
                <w:color w:val="000000"/>
                <w:kern w:val="0"/>
                <w:rtl/>
                <w14:ligatures w14:val="none"/>
              </w:rPr>
              <w:t>تمكين الأسر وتحسين جودة حياتهم، وتقدير كبار السن عبر مبادرات الرعاية، ورفع الوعي في الجوانب التعليمية والصحية والمالية. كما يعزز البرنامج الروابط الاجتماعية من خلال مبادرات ميدانية، ويهتم بالاستدامة البيئية والتوعية عبر حملات للتشجير وتنظيف الأماكن العامة</w:t>
            </w:r>
          </w:p>
        </w:tc>
        <w:tc>
          <w:tcPr>
            <w:tcW w:w="2611" w:type="dxa"/>
            <w:noWrap/>
            <w:vAlign w:val="center"/>
          </w:tcPr>
          <w:p w14:paraId="2137EEDE" w14:textId="77777777" w:rsidR="001C0158" w:rsidRPr="002C4FD1" w:rsidRDefault="002C4FD1" w:rsidP="001C01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color w:val="000000"/>
                <w:kern w:val="0"/>
                <w:rtl/>
                <w14:ligatures w14:val="none"/>
              </w:rPr>
              <w:t>جميع فئات المجتمع</w:t>
            </w:r>
          </w:p>
        </w:tc>
        <w:tc>
          <w:tcPr>
            <w:tcW w:w="1297" w:type="dxa"/>
            <w:noWrap/>
            <w:vAlign w:val="center"/>
          </w:tcPr>
          <w:p w14:paraId="79D3795C" w14:textId="123D72F0" w:rsidR="001C0158" w:rsidRPr="002C4FD1" w:rsidRDefault="002D27F1" w:rsidP="001C01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D27F1">
              <w:rPr>
                <w:rFonts w:ascii="Arial" w:eastAsia="Times New Roman" w:hAnsi="Arial" w:cs="Arial"/>
                <w:color w:val="000000"/>
                <w:kern w:val="0"/>
                <w:rtl/>
                <w14:ligatures w14:val="none"/>
              </w:rPr>
              <w:t>جمعية التنمية الأهلية بحرمة، والمواقع الميدانية حسب النشاط.</w:t>
            </w:r>
          </w:p>
        </w:tc>
        <w:tc>
          <w:tcPr>
            <w:tcW w:w="1184" w:type="dxa"/>
            <w:tcBorders>
              <w:right w:val="double" w:sz="4" w:space="0" w:color="auto"/>
            </w:tcBorders>
            <w:noWrap/>
            <w:vAlign w:val="center"/>
          </w:tcPr>
          <w:p w14:paraId="40E3BFE6" w14:textId="036092DF" w:rsidR="001C0158" w:rsidRPr="002C4FD1" w:rsidRDefault="002A3303" w:rsidP="001C015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rtl/>
                <w14:ligatures w14:val="none"/>
              </w:rPr>
            </w:pPr>
            <w:r w:rsidRPr="002C4FD1">
              <w:rPr>
                <w:rFonts w:ascii="Arial" w:eastAsia="Times New Roman" w:hAnsi="Arial" w:cs="Arial" w:hint="cs"/>
                <w:color w:val="000000"/>
                <w:kern w:val="0"/>
                <w:rtl/>
                <w14:ligatures w14:val="none"/>
              </w:rPr>
              <w:t>مستمر</w:t>
            </w:r>
          </w:p>
        </w:tc>
      </w:tr>
    </w:tbl>
    <w:p w14:paraId="3C697C7C" w14:textId="77777777" w:rsidR="00123682" w:rsidRDefault="00123682"/>
    <w:sectPr w:rsidR="00123682" w:rsidSect="00387617">
      <w:pgSz w:w="16838" w:h="11906" w:orient="landscape"/>
      <w:pgMar w:top="567" w:right="567" w:bottom="340"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6576" w14:textId="77777777" w:rsidR="00116375" w:rsidRDefault="00116375" w:rsidP="002A3303">
      <w:pPr>
        <w:spacing w:after="0" w:line="240" w:lineRule="auto"/>
      </w:pPr>
      <w:r>
        <w:separator/>
      </w:r>
    </w:p>
  </w:endnote>
  <w:endnote w:type="continuationSeparator" w:id="0">
    <w:p w14:paraId="10B5D605" w14:textId="77777777" w:rsidR="00116375" w:rsidRDefault="00116375" w:rsidP="002A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DD25" w14:textId="77777777" w:rsidR="00116375" w:rsidRDefault="00116375" w:rsidP="002A3303">
      <w:pPr>
        <w:spacing w:after="0" w:line="240" w:lineRule="auto"/>
      </w:pPr>
      <w:r>
        <w:separator/>
      </w:r>
    </w:p>
  </w:footnote>
  <w:footnote w:type="continuationSeparator" w:id="0">
    <w:p w14:paraId="536F660F" w14:textId="77777777" w:rsidR="00116375" w:rsidRDefault="00116375" w:rsidP="002A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40963"/>
    <w:multiLevelType w:val="hybridMultilevel"/>
    <w:tmpl w:val="DB54D0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C7641"/>
    <w:multiLevelType w:val="hybridMultilevel"/>
    <w:tmpl w:val="A25C2482"/>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22066ADF"/>
    <w:multiLevelType w:val="hybridMultilevel"/>
    <w:tmpl w:val="7A22F44A"/>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4144230"/>
    <w:multiLevelType w:val="hybridMultilevel"/>
    <w:tmpl w:val="EE8E729E"/>
    <w:lvl w:ilvl="0" w:tplc="0409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15:restartNumberingAfterBreak="0">
    <w:nsid w:val="36EF20BF"/>
    <w:multiLevelType w:val="hybridMultilevel"/>
    <w:tmpl w:val="03762D4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5" w15:restartNumberingAfterBreak="0">
    <w:nsid w:val="40605194"/>
    <w:multiLevelType w:val="hybridMultilevel"/>
    <w:tmpl w:val="8E62B51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16BD1"/>
    <w:multiLevelType w:val="hybridMultilevel"/>
    <w:tmpl w:val="DED2A93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A9638A"/>
    <w:multiLevelType w:val="hybridMultilevel"/>
    <w:tmpl w:val="FB323D9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F3EFA"/>
    <w:multiLevelType w:val="hybridMultilevel"/>
    <w:tmpl w:val="E94E03BC"/>
    <w:lvl w:ilvl="0" w:tplc="CA34DCB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13DB2"/>
    <w:multiLevelType w:val="hybridMultilevel"/>
    <w:tmpl w:val="30685A1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CB1226"/>
    <w:multiLevelType w:val="hybridMultilevel"/>
    <w:tmpl w:val="35E2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52B68"/>
    <w:multiLevelType w:val="hybridMultilevel"/>
    <w:tmpl w:val="ED92846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016C5C"/>
    <w:multiLevelType w:val="hybridMultilevel"/>
    <w:tmpl w:val="8760FC3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677687">
    <w:abstractNumId w:val="10"/>
  </w:num>
  <w:num w:numId="2" w16cid:durableId="1314797521">
    <w:abstractNumId w:val="8"/>
  </w:num>
  <w:num w:numId="3" w16cid:durableId="381904593">
    <w:abstractNumId w:val="5"/>
  </w:num>
  <w:num w:numId="4" w16cid:durableId="1233346560">
    <w:abstractNumId w:val="0"/>
  </w:num>
  <w:num w:numId="5" w16cid:durableId="155611633">
    <w:abstractNumId w:val="1"/>
  </w:num>
  <w:num w:numId="6" w16cid:durableId="1672946813">
    <w:abstractNumId w:val="4"/>
  </w:num>
  <w:num w:numId="7" w16cid:durableId="916356145">
    <w:abstractNumId w:val="12"/>
  </w:num>
  <w:num w:numId="8" w16cid:durableId="669135872">
    <w:abstractNumId w:val="9"/>
  </w:num>
  <w:num w:numId="9" w16cid:durableId="1482848203">
    <w:abstractNumId w:val="2"/>
  </w:num>
  <w:num w:numId="10" w16cid:durableId="1140919621">
    <w:abstractNumId w:val="11"/>
  </w:num>
  <w:num w:numId="11" w16cid:durableId="250312506">
    <w:abstractNumId w:val="6"/>
  </w:num>
  <w:num w:numId="12" w16cid:durableId="643584792">
    <w:abstractNumId w:val="3"/>
  </w:num>
  <w:num w:numId="13" w16cid:durableId="2031685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617"/>
    <w:rsid w:val="00116375"/>
    <w:rsid w:val="00123682"/>
    <w:rsid w:val="001A183E"/>
    <w:rsid w:val="001C0158"/>
    <w:rsid w:val="001F3018"/>
    <w:rsid w:val="00275A95"/>
    <w:rsid w:val="002A3303"/>
    <w:rsid w:val="002C4FD1"/>
    <w:rsid w:val="002D27F1"/>
    <w:rsid w:val="00387617"/>
    <w:rsid w:val="00492015"/>
    <w:rsid w:val="004A156E"/>
    <w:rsid w:val="00544F00"/>
    <w:rsid w:val="005F16A5"/>
    <w:rsid w:val="005F7F7A"/>
    <w:rsid w:val="006955FC"/>
    <w:rsid w:val="00742A2A"/>
    <w:rsid w:val="008A7E65"/>
    <w:rsid w:val="00A20755"/>
    <w:rsid w:val="00BE492F"/>
    <w:rsid w:val="00D04263"/>
    <w:rsid w:val="00DC08DF"/>
    <w:rsid w:val="00E72109"/>
    <w:rsid w:val="00E74671"/>
    <w:rsid w:val="00FE6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973E3"/>
  <w15:chartTrackingRefBased/>
  <w15:docId w15:val="{17A6E9AD-778E-4EB0-BB53-6F5C9DF6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F7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Plain Table 1"/>
    <w:basedOn w:val="a1"/>
    <w:uiPriority w:val="41"/>
    <w:rsid w:val="004920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3">
    <w:name w:val="List Paragraph"/>
    <w:basedOn w:val="a"/>
    <w:uiPriority w:val="34"/>
    <w:qFormat/>
    <w:rsid w:val="005F7F7A"/>
    <w:pPr>
      <w:ind w:left="720"/>
      <w:contextualSpacing/>
    </w:pPr>
  </w:style>
  <w:style w:type="paragraph" w:styleId="a4">
    <w:name w:val="header"/>
    <w:basedOn w:val="a"/>
    <w:link w:val="Char"/>
    <w:uiPriority w:val="99"/>
    <w:unhideWhenUsed/>
    <w:rsid w:val="002A3303"/>
    <w:pPr>
      <w:tabs>
        <w:tab w:val="center" w:pos="4153"/>
        <w:tab w:val="right" w:pos="8306"/>
      </w:tabs>
      <w:spacing w:after="0" w:line="240" w:lineRule="auto"/>
    </w:pPr>
  </w:style>
  <w:style w:type="character" w:customStyle="1" w:styleId="Char">
    <w:name w:val="رأس الصفحة Char"/>
    <w:basedOn w:val="a0"/>
    <w:link w:val="a4"/>
    <w:uiPriority w:val="99"/>
    <w:rsid w:val="002A3303"/>
  </w:style>
  <w:style w:type="paragraph" w:styleId="a5">
    <w:name w:val="footer"/>
    <w:basedOn w:val="a"/>
    <w:link w:val="Char0"/>
    <w:uiPriority w:val="99"/>
    <w:unhideWhenUsed/>
    <w:rsid w:val="002A3303"/>
    <w:pPr>
      <w:tabs>
        <w:tab w:val="center" w:pos="4153"/>
        <w:tab w:val="right" w:pos="8306"/>
      </w:tabs>
      <w:spacing w:after="0" w:line="240" w:lineRule="auto"/>
    </w:pPr>
  </w:style>
  <w:style w:type="character" w:customStyle="1" w:styleId="Char0">
    <w:name w:val="تذييل الصفحة Char"/>
    <w:basedOn w:val="a0"/>
    <w:link w:val="a5"/>
    <w:uiPriority w:val="99"/>
    <w:rsid w:val="002A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7957">
      <w:bodyDiv w:val="1"/>
      <w:marLeft w:val="0"/>
      <w:marRight w:val="0"/>
      <w:marTop w:val="0"/>
      <w:marBottom w:val="0"/>
      <w:divBdr>
        <w:top w:val="none" w:sz="0" w:space="0" w:color="auto"/>
        <w:left w:val="none" w:sz="0" w:space="0" w:color="auto"/>
        <w:bottom w:val="none" w:sz="0" w:space="0" w:color="auto"/>
        <w:right w:val="none" w:sz="0" w:space="0" w:color="auto"/>
      </w:divBdr>
    </w:div>
    <w:div w:id="877006260">
      <w:bodyDiv w:val="1"/>
      <w:marLeft w:val="0"/>
      <w:marRight w:val="0"/>
      <w:marTop w:val="0"/>
      <w:marBottom w:val="0"/>
      <w:divBdr>
        <w:top w:val="none" w:sz="0" w:space="0" w:color="auto"/>
        <w:left w:val="none" w:sz="0" w:space="0" w:color="auto"/>
        <w:bottom w:val="none" w:sz="0" w:space="0" w:color="auto"/>
        <w:right w:val="none" w:sz="0" w:space="0" w:color="auto"/>
      </w:divBdr>
    </w:div>
    <w:div w:id="953099424">
      <w:bodyDiv w:val="1"/>
      <w:marLeft w:val="0"/>
      <w:marRight w:val="0"/>
      <w:marTop w:val="0"/>
      <w:marBottom w:val="0"/>
      <w:divBdr>
        <w:top w:val="none" w:sz="0" w:space="0" w:color="auto"/>
        <w:left w:val="none" w:sz="0" w:space="0" w:color="auto"/>
        <w:bottom w:val="none" w:sz="0" w:space="0" w:color="auto"/>
        <w:right w:val="none" w:sz="0" w:space="0" w:color="auto"/>
      </w:divBdr>
    </w:div>
    <w:div w:id="954478484">
      <w:bodyDiv w:val="1"/>
      <w:marLeft w:val="0"/>
      <w:marRight w:val="0"/>
      <w:marTop w:val="0"/>
      <w:marBottom w:val="0"/>
      <w:divBdr>
        <w:top w:val="none" w:sz="0" w:space="0" w:color="auto"/>
        <w:left w:val="none" w:sz="0" w:space="0" w:color="auto"/>
        <w:bottom w:val="none" w:sz="0" w:space="0" w:color="auto"/>
        <w:right w:val="none" w:sz="0" w:space="0" w:color="auto"/>
      </w:divBdr>
    </w:div>
    <w:div w:id="1813516481">
      <w:bodyDiv w:val="1"/>
      <w:marLeft w:val="0"/>
      <w:marRight w:val="0"/>
      <w:marTop w:val="0"/>
      <w:marBottom w:val="0"/>
      <w:divBdr>
        <w:top w:val="none" w:sz="0" w:space="0" w:color="auto"/>
        <w:left w:val="none" w:sz="0" w:space="0" w:color="auto"/>
        <w:bottom w:val="none" w:sz="0" w:space="0" w:color="auto"/>
        <w:right w:val="none" w:sz="0" w:space="0" w:color="auto"/>
      </w:divBdr>
    </w:div>
    <w:div w:id="1828740549">
      <w:bodyDiv w:val="1"/>
      <w:marLeft w:val="0"/>
      <w:marRight w:val="0"/>
      <w:marTop w:val="0"/>
      <w:marBottom w:val="0"/>
      <w:divBdr>
        <w:top w:val="none" w:sz="0" w:space="0" w:color="auto"/>
        <w:left w:val="none" w:sz="0" w:space="0" w:color="auto"/>
        <w:bottom w:val="none" w:sz="0" w:space="0" w:color="auto"/>
        <w:right w:val="none" w:sz="0" w:space="0" w:color="auto"/>
      </w:divBdr>
    </w:div>
    <w:div w:id="2135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Gmaih ALTANMIA</cp:lastModifiedBy>
  <cp:revision>2</cp:revision>
  <cp:lastPrinted>2024-11-10T10:49:00Z</cp:lastPrinted>
  <dcterms:created xsi:type="dcterms:W3CDTF">2025-04-08T13:34:00Z</dcterms:created>
  <dcterms:modified xsi:type="dcterms:W3CDTF">2025-04-08T13:34:00Z</dcterms:modified>
</cp:coreProperties>
</file>